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142A" w14:textId="77777777" w:rsidR="00BE32D8" w:rsidRDefault="00BE32D8" w:rsidP="009F19E2">
      <w:pPr>
        <w:tabs>
          <w:tab w:val="left" w:pos="142"/>
        </w:tabs>
      </w:pPr>
    </w:p>
    <w:p w14:paraId="1A832195" w14:textId="27D125AB" w:rsidR="009F19E2" w:rsidRDefault="009F19E2" w:rsidP="009F19E2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400E9989" wp14:editId="6C38B4E8">
            <wp:extent cx="1238250" cy="1211489"/>
            <wp:effectExtent l="0" t="0" r="0" b="8255"/>
            <wp:docPr id="1972596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40" cy="122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421F5" w14:textId="77777777" w:rsidR="009F19E2" w:rsidRPr="009F19E2" w:rsidRDefault="009F19E2" w:rsidP="009F19E2">
      <w:pPr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D1D1B"/>
          <w:kern w:val="0"/>
          <w:sz w:val="36"/>
          <w:szCs w:val="36"/>
          <w:lang w:eastAsia="en-GB"/>
          <w14:ligatures w14:val="none"/>
        </w:rPr>
      </w:pPr>
      <w:r w:rsidRPr="009F19E2">
        <w:rPr>
          <w:rFonts w:ascii="Open Sans" w:eastAsia="Times New Roman" w:hAnsi="Open Sans" w:cs="Open Sans"/>
          <w:b/>
          <w:bCs/>
          <w:color w:val="1D1D1B"/>
          <w:kern w:val="0"/>
          <w:sz w:val="36"/>
          <w:szCs w:val="36"/>
          <w:lang w:eastAsia="en-GB"/>
          <w14:ligatures w14:val="none"/>
        </w:rPr>
        <w:t>School Year 2025/2026</w:t>
      </w:r>
    </w:p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7961"/>
      </w:tblGrid>
      <w:tr w:rsidR="009F19E2" w:rsidRPr="009F19E2" w14:paraId="345C200D" w14:textId="77777777" w:rsidTr="00EE6149">
        <w:tc>
          <w:tcPr>
            <w:tcW w:w="0" w:type="auto"/>
            <w:vAlign w:val="center"/>
            <w:hideMark/>
          </w:tcPr>
          <w:p w14:paraId="79377783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Autumn term 2025</w:t>
            </w:r>
          </w:p>
        </w:tc>
        <w:tc>
          <w:tcPr>
            <w:tcW w:w="0" w:type="auto"/>
            <w:vAlign w:val="center"/>
            <w:hideMark/>
          </w:tcPr>
          <w:p w14:paraId="5FF0CFAE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1 September – Friday 19 December</w:t>
            </w:r>
          </w:p>
        </w:tc>
      </w:tr>
      <w:tr w:rsidR="009F19E2" w:rsidRPr="009F19E2" w14:paraId="5BBB03DA" w14:textId="77777777" w:rsidTr="00EE6149">
        <w:tc>
          <w:tcPr>
            <w:tcW w:w="0" w:type="auto"/>
            <w:vAlign w:val="center"/>
            <w:hideMark/>
          </w:tcPr>
          <w:p w14:paraId="4D466465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Half term</w:t>
            </w:r>
          </w:p>
        </w:tc>
        <w:tc>
          <w:tcPr>
            <w:tcW w:w="0" w:type="auto"/>
            <w:vAlign w:val="center"/>
            <w:hideMark/>
          </w:tcPr>
          <w:p w14:paraId="20865015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27 October – Friday 31 October</w:t>
            </w:r>
          </w:p>
        </w:tc>
      </w:tr>
      <w:tr w:rsidR="009F19E2" w:rsidRPr="009F19E2" w14:paraId="259DB984" w14:textId="77777777" w:rsidTr="00EE6149">
        <w:tc>
          <w:tcPr>
            <w:tcW w:w="0" w:type="auto"/>
            <w:vAlign w:val="center"/>
            <w:hideMark/>
          </w:tcPr>
          <w:p w14:paraId="308FB450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Spring term 2026</w:t>
            </w:r>
          </w:p>
        </w:tc>
        <w:tc>
          <w:tcPr>
            <w:tcW w:w="0" w:type="auto"/>
            <w:vAlign w:val="center"/>
            <w:hideMark/>
          </w:tcPr>
          <w:p w14:paraId="14052D0B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5 January – Friday 27 March</w:t>
            </w:r>
          </w:p>
        </w:tc>
      </w:tr>
      <w:tr w:rsidR="009F19E2" w:rsidRPr="009F19E2" w14:paraId="4170B306" w14:textId="77777777" w:rsidTr="00EE6149">
        <w:tc>
          <w:tcPr>
            <w:tcW w:w="0" w:type="auto"/>
            <w:vAlign w:val="center"/>
            <w:hideMark/>
          </w:tcPr>
          <w:p w14:paraId="2EE2D179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Half term</w:t>
            </w:r>
          </w:p>
        </w:tc>
        <w:tc>
          <w:tcPr>
            <w:tcW w:w="0" w:type="auto"/>
            <w:vAlign w:val="center"/>
            <w:hideMark/>
          </w:tcPr>
          <w:p w14:paraId="4E8AE499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16 February – Friday 20 February</w:t>
            </w:r>
          </w:p>
        </w:tc>
      </w:tr>
      <w:tr w:rsidR="009F19E2" w:rsidRPr="009F19E2" w14:paraId="4FB75495" w14:textId="77777777" w:rsidTr="00EE6149">
        <w:tc>
          <w:tcPr>
            <w:tcW w:w="0" w:type="auto"/>
            <w:vAlign w:val="center"/>
            <w:hideMark/>
          </w:tcPr>
          <w:p w14:paraId="1B90C72C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Summer term 2026</w:t>
            </w:r>
          </w:p>
        </w:tc>
        <w:tc>
          <w:tcPr>
            <w:tcW w:w="0" w:type="auto"/>
            <w:vAlign w:val="center"/>
            <w:hideMark/>
          </w:tcPr>
          <w:p w14:paraId="1C359C3B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13 April – Monday 20 July</w:t>
            </w:r>
          </w:p>
        </w:tc>
      </w:tr>
      <w:tr w:rsidR="009F19E2" w:rsidRPr="009F19E2" w14:paraId="4FBE6672" w14:textId="77777777" w:rsidTr="00EE6149">
        <w:tc>
          <w:tcPr>
            <w:tcW w:w="0" w:type="auto"/>
            <w:vAlign w:val="center"/>
            <w:hideMark/>
          </w:tcPr>
          <w:p w14:paraId="4734A71A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Half term    </w:t>
            </w:r>
          </w:p>
        </w:tc>
        <w:tc>
          <w:tcPr>
            <w:tcW w:w="0" w:type="auto"/>
            <w:vAlign w:val="center"/>
            <w:hideMark/>
          </w:tcPr>
          <w:p w14:paraId="49FB7B84" w14:textId="77777777" w:rsidR="009F19E2" w:rsidRPr="009F19E2" w:rsidRDefault="009F19E2" w:rsidP="009F19E2">
            <w:pPr>
              <w:spacing w:after="0" w:line="480" w:lineRule="auto"/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</w:pPr>
            <w:r w:rsidRPr="009F19E2">
              <w:rPr>
                <w:rFonts w:ascii="Open Sans" w:eastAsia="Times New Roman" w:hAnsi="Open Sans" w:cs="Open Sans"/>
                <w:color w:val="1D1D1B"/>
                <w:kern w:val="0"/>
                <w:lang w:eastAsia="en-GB"/>
                <w14:ligatures w14:val="none"/>
              </w:rPr>
              <w:t>Monday 25 May – Friday 29 May</w:t>
            </w:r>
          </w:p>
        </w:tc>
      </w:tr>
    </w:tbl>
    <w:p w14:paraId="566D080B" w14:textId="77777777" w:rsidR="009F19E2" w:rsidRPr="009F19E2" w:rsidRDefault="009F19E2" w:rsidP="009F19E2">
      <w:pPr>
        <w:spacing w:line="259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INSET DAYS: Monday 1</w:t>
      </w:r>
      <w:r w:rsidRPr="009F19E2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st</w:t>
      </w: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and Tuesday 2</w:t>
      </w:r>
      <w:r w:rsidRPr="009F19E2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September, Monday 1</w:t>
      </w:r>
      <w:r w:rsidRPr="009F19E2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st</w:t>
      </w: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June and Tuesday 2</w:t>
      </w:r>
      <w:r w:rsidRPr="009F19E2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nd</w:t>
      </w: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June, Monday 20</w:t>
      </w:r>
      <w:r w:rsidRPr="009F19E2">
        <w:rPr>
          <w:rFonts w:ascii="Calibri" w:eastAsia="Calibri" w:hAnsi="Calibri" w:cs="Times New Roman"/>
          <w:kern w:val="0"/>
          <w:sz w:val="28"/>
          <w:szCs w:val="28"/>
          <w:vertAlign w:val="superscript"/>
          <w14:ligatures w14:val="none"/>
        </w:rPr>
        <w:t>th</w:t>
      </w:r>
      <w:r w:rsidRPr="009F19E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July</w:t>
      </w:r>
    </w:p>
    <w:p w14:paraId="6BDD0196" w14:textId="77777777" w:rsidR="009F19E2" w:rsidRDefault="009F19E2" w:rsidP="009F19E2">
      <w:pPr>
        <w:tabs>
          <w:tab w:val="left" w:pos="142"/>
        </w:tabs>
        <w:jc w:val="both"/>
      </w:pPr>
    </w:p>
    <w:sectPr w:rsidR="009F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E2"/>
    <w:rsid w:val="00481630"/>
    <w:rsid w:val="009F19E2"/>
    <w:rsid w:val="00BE32D8"/>
    <w:rsid w:val="00F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2CF3"/>
  <w15:chartTrackingRefBased/>
  <w15:docId w15:val="{C115E6F6-F415-44B6-B62C-DC5F9E5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Lynn</dc:creator>
  <cp:keywords/>
  <dc:description/>
  <cp:lastModifiedBy>Evans, Lynn</cp:lastModifiedBy>
  <cp:revision>1</cp:revision>
  <dcterms:created xsi:type="dcterms:W3CDTF">2025-01-15T16:52:00Z</dcterms:created>
  <dcterms:modified xsi:type="dcterms:W3CDTF">2025-01-15T16:54:00Z</dcterms:modified>
</cp:coreProperties>
</file>